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lineRule="auto" w:line="278" w:before="240" w:after="60"/>
        <w:rPr/>
      </w:pPr>
      <w:r>
        <w:rPr/>
        <w:t>Ogłoszenie Wójta Gminy Kurzętnik w sprawie konsultacji Projektu Programu Współpracy Gminy Kurzętnik z Organizacjami Pozarządowymi na rok 2027</w:t>
      </w:r>
    </w:p>
    <w:p>
      <w:pPr>
        <w:pStyle w:val="Normal"/>
        <w:bidi w:val="0"/>
        <w:spacing w:lineRule="auto" w:line="278"/>
        <w:ind w:hanging="0" w:start="0" w:end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bookmarkStart w:id="0" w:name="_Hlk241056361"/>
      <w:r>
        <w:rPr>
          <w:rFonts w:ascii="Times New Roman" w:hAnsi="Times New Roman"/>
        </w:rPr>
        <w:t>Na podstawie Uchwały Nr XII/75/11 z dnia 13 września 2011 roku w sprawie: Regulaminu konsultacji z organizacjami pozarządowymi i podmiotami wymienionymi w art.3 ust. 3 ustawy o działalności pożytku publicznego i wolontariacie aktów prawa miejscowego w dziedzinach dotyczących działalności statutowej tych organizacji zapraszam zainteresowane organizacje pozarządowe oraz podmioty wymienione w art. 3 ust. 3 Ustawy o działalności pożytku publicznego i o wolontariacie do wzięcia udziału w konsultacjach „Programu współpracy Gminy Kurzętnik z organizacjami pozarządowymi i innymi uprawnionymi podmiotami prowadzącymi działalność pożytku publicznego na 2027 rok”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Konsultacje odbędą się w formie przyjmowania uwag: za pośrednictwem poczty elektronicznej, na piśmie pocztą tradycyjną na adres Urzędu Gminy w Kurzętniku ul. Grunwaldzka 39, 13-306 Kurzętnik lub bezpośrednio w Punkcie Obsługi Interesanta w Urzędzie Gminy w godzinach pracy Urzędu.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bookmarkEnd w:id="0"/>
    </w:p>
    <w:p>
      <w:pPr>
        <w:pStyle w:val="Title"/>
        <w:bidi w:val="0"/>
        <w:spacing w:lineRule="auto" w:line="360" w:before="0" w:after="0"/>
        <w:rPr/>
      </w:pPr>
      <w:r>
        <w:rPr/>
        <w:t>Uwagi do Programu zgłaszać można w terminie:</w:t>
      </w:r>
    </w:p>
    <w:p>
      <w:pPr>
        <w:pStyle w:val="Title"/>
        <w:bidi w:val="0"/>
        <w:spacing w:lineRule="auto" w:line="360" w:before="0" w:after="0"/>
        <w:rPr/>
      </w:pPr>
      <w:r>
        <w:rPr/>
        <w:t>od 13 października 2026 r. do 23 października 2026 r.</w:t>
      </w:r>
    </w:p>
    <w:p>
      <w:pPr>
        <w:pStyle w:val="Title"/>
        <w:bidi w:val="0"/>
        <w:spacing w:lineRule="auto" w:line="278"/>
        <w:rPr/>
      </w:pPr>
      <w:r>
        <w:rPr/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Treść projektu programu i formularz konsultacji dostępne są na stronie internetowej Urzędu Gminy w Kurzętniku, w Biuletynie Informacji Publicznej oraz na tablicy ogłoszeń w siedzibie Urzędu Gminy w Kurzętniku.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Uwagi do Programu należy składać w formie załączonego formularza konsultacji: na adres e-mail: frackiewicz@kurzetnik.pl, adres pocztowy Urzędu Gminy w Kurzętniku lub bezpośrednio w siedzibie Urzędu.</w:t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rtlGutter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8" w:before="0" w:after="160"/>
      <w:jc w:val="start"/>
      <w:textAlignment w:val="auto"/>
    </w:pPr>
    <w:rPr>
      <w:rFonts w:ascii="Calibri" w:hAnsi="Calibri" w:eastAsia="Times New Roman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CommentReference">
    <w:name w:val="annotation reference"/>
    <w:basedOn w:val="DefaultParagraphFont"/>
    <w:qFormat/>
    <w:rPr>
      <w:rFonts w:cs="Times New Roman"/>
      <w:sz w:val="16"/>
      <w:szCs w:val="16"/>
    </w:rPr>
  </w:style>
  <w:style w:type="character" w:styleId="TekstkomentarzaZnak">
    <w:name w:val="Tekst komentarza Znak"/>
    <w:basedOn w:val="DefaultParagraphFont"/>
    <w:qFormat/>
    <w:rPr>
      <w:rFonts w:cs="Times New Roman"/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</w:rPr>
  </w:style>
  <w:style w:type="character" w:styleId="TytuZnak">
    <w:name w:val="Tytuł Znak"/>
    <w:basedOn w:val="DefaultParagraphFont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bidi w:val="0"/>
      <w:spacing w:lineRule="auto" w:line="278" w:before="0" w:after="160"/>
      <w:jc w:val="start"/>
      <w:textAlignment w:val="auto"/>
    </w:pPr>
    <w:rPr>
      <w:rFonts w:ascii="Calibri" w:hAnsi="Calibri" w:eastAsia="Times New Roman" w:cs="Times New Roman"/>
      <w:color w:val="auto"/>
      <w:kern w:val="2"/>
      <w:sz w:val="24"/>
      <w:szCs w:val="24"/>
      <w:lang w:val="pl-PL" w:eastAsia="pl-PL" w:bidi="ar-SA"/>
    </w:rPr>
  </w:style>
  <w:style w:type="paragraph" w:styleId="NormalWeb">
    <w:name w:val="Normal (Web)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CommentText">
    <w:name w:val="annotation text"/>
    <w:basedOn w:val="Normal"/>
    <w:pPr>
      <w:widowControl/>
      <w:spacing w:lineRule="auto" w:line="278" w:before="0" w:after="160"/>
      <w:ind w:hanging="0" w:start="0" w:end="0"/>
      <w:jc w:val="start"/>
      <w:textAlignment w:val="auto"/>
    </w:pPr>
    <w:rPr>
      <w:rFonts w:ascii="Calibri" w:hAnsi="Calibri" w:eastAsia="Times New Roman" w:cs="Times New Roman"/>
      <w:kern w:val="2"/>
      <w:sz w:val="20"/>
      <w:szCs w:val="20"/>
      <w:lang w:val="pl-PL" w:eastAsia="pl-PL" w:bidi="ar-SA"/>
    </w:rPr>
  </w:style>
  <w:style w:type="paragraph" w:styleId="annotationsubject">
    <w:name w:val="annotation subject"/>
    <w:basedOn w:val="CommentText"/>
    <w:next w:val="CommentText"/>
    <w:qFormat/>
    <w:pPr>
      <w:widowControl/>
      <w:spacing w:lineRule="auto" w:line="278" w:before="0" w:after="160"/>
      <w:ind w:hanging="0" w:start="0" w:end="0"/>
      <w:jc w:val="start"/>
      <w:textAlignment w:val="auto"/>
    </w:pPr>
    <w:rPr>
      <w:rFonts w:ascii="Calibri" w:hAnsi="Calibri" w:eastAsia="Times New Roman" w:cs="Times New Roman"/>
      <w:b/>
      <w:bCs/>
      <w:kern w:val="2"/>
      <w:sz w:val="20"/>
      <w:szCs w:val="20"/>
      <w:lang w:val="pl-PL" w:eastAsia="pl-PL" w:bidi="ar-SA"/>
    </w:rPr>
  </w:style>
  <w:style w:type="paragraph" w:styleId="Title">
    <w:name w:val="Title"/>
    <w:basedOn w:val="Normal"/>
    <w:next w:val="Normal"/>
    <w:qFormat/>
    <w:pPr>
      <w:widowControl/>
      <w:spacing w:lineRule="auto" w:line="278" w:before="240" w:after="60"/>
      <w:ind w:hanging="0" w:start="0" w:end="0"/>
      <w:jc w:val="center"/>
      <w:textAlignment w:val="auto"/>
      <w:outlineLvl w:val="0"/>
    </w:pPr>
    <w:rPr>
      <w:rFonts w:ascii="Calibri Light" w:hAnsi="Calibri Light" w:eastAsia="Times New Roman" w:cs="Times New Roman"/>
      <w:b/>
      <w:bCs/>
      <w:kern w:val="2"/>
      <w:sz w:val="32"/>
      <w:szCs w:val="32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213</Words>
  <Characters>1378</Characters>
  <CharactersWithSpaces>1584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2026-09-10T09:08:00Z</dcterms:created>
  <dc:creator>Monika Frąckiewicz</dc:creator>
  <dc:description/>
  <dc:language>pl-PL</dc:language>
  <cp:lastModifiedBy/>
  <dcterms:modified xsi:type="dcterms:W3CDTF">2026-10-01T10:23:00Z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Monika Frąckiewicz</vt:lpwstr>
  </property>
</Properties>
</file>